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5" w:rsidRPr="00BB1C15" w:rsidRDefault="00BB1C15" w:rsidP="00BB1C1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17EAC"/>
          <w:sz w:val="36"/>
          <w:szCs w:val="36"/>
          <w:lang w:eastAsia="ru-RU"/>
        </w:rPr>
      </w:pPr>
      <w:r w:rsidRPr="00BB1C15">
        <w:rPr>
          <w:rFonts w:ascii="Arial" w:eastAsia="Times New Roman" w:hAnsi="Arial" w:cs="Arial"/>
          <w:color w:val="317EAC"/>
          <w:sz w:val="36"/>
          <w:szCs w:val="36"/>
          <w:lang w:eastAsia="ru-RU"/>
        </w:rPr>
        <w:t xml:space="preserve">Новогодний Петербург, от 2 до 7 дней </w:t>
      </w:r>
    </w:p>
    <w:p w:rsidR="00BB1C15" w:rsidRPr="00BB1C15" w:rsidRDefault="00BB1C15" w:rsidP="00BB1C1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17EAC"/>
          <w:sz w:val="36"/>
          <w:szCs w:val="36"/>
          <w:lang w:eastAsia="ru-RU"/>
        </w:rPr>
      </w:pPr>
      <w:r w:rsidRPr="00BB1C15">
        <w:rPr>
          <w:rFonts w:ascii="Arial" w:eastAsia="Times New Roman" w:hAnsi="Arial" w:cs="Arial"/>
          <w:color w:val="317EAC"/>
          <w:sz w:val="36"/>
          <w:szCs w:val="36"/>
          <w:lang w:eastAsia="ru-RU"/>
        </w:rPr>
        <w:t>Заезд в любой день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u w:val="single"/>
          <w:lang w:eastAsia="ru-RU"/>
        </w:rPr>
        <w:t>В день заезда:</w:t>
      </w: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туристы самостоятельно добираются до отеля, размещение в гостинице после 14:00, туристы сдают вещи в камеру хранения на вокзале или в гостинице, далее отправляются на встречу с гидом ко времени, указанному в программе</w:t>
      </w: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 Завтрак "шведский стол"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предоставляется во все дни, кроме дня заезда.</w:t>
      </w:r>
    </w:p>
    <w:p w:rsid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u w:val="single"/>
          <w:lang w:eastAsia="ru-RU"/>
        </w:rPr>
        <w:t>В день выезда:</w:t>
      </w: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туристы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освобождают номер до 12-00 дня и сдают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щи в камеру хранения на вокзале 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или в гостинице </w:t>
      </w:r>
      <w:r w:rsidRPr="00BB1C15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самостоятельно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BB1C15">
        <w:rPr>
          <w:rFonts w:ascii="Arial" w:eastAsia="Times New Roman" w:hAnsi="Arial" w:cs="Arial"/>
          <w:b/>
          <w:bCs/>
          <w:color w:val="222222"/>
          <w:sz w:val="20"/>
          <w:u w:val="single"/>
          <w:lang w:eastAsia="ru-RU"/>
        </w:rPr>
        <w:t>Встреча с гидом:</w:t>
      </w: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ежедневно с табличкой «Новогодний Петербург».</w:t>
      </w:r>
    </w:p>
    <w:p w:rsidR="00BB1C15" w:rsidRPr="00BB1C15" w:rsidRDefault="00BB1C15" w:rsidP="00BB1C1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17EAC"/>
          <w:sz w:val="36"/>
          <w:szCs w:val="36"/>
          <w:lang w:eastAsia="ru-RU"/>
        </w:rPr>
      </w:pPr>
      <w:r w:rsidRPr="00BB1C15">
        <w:rPr>
          <w:rFonts w:ascii="Arial" w:eastAsia="Times New Roman" w:hAnsi="Arial" w:cs="Arial"/>
          <w:color w:val="317EAC"/>
          <w:sz w:val="36"/>
          <w:szCs w:val="36"/>
          <w:lang w:eastAsia="ru-RU"/>
        </w:rPr>
        <w:t>Программа действует с 29.12.2018-08.01.2019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29.12.2018</w:t>
      </w:r>
    </w:p>
    <w:p w:rsidR="00BB1C15" w:rsidRPr="00BB1C15" w:rsidRDefault="00BB1C15" w:rsidP="00BB1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Авторская тематическая экскурсия Петровский Петербург 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</w:t>
      </w:r>
    </w:p>
    <w:p w:rsidR="00BB1C15" w:rsidRPr="00BB1C15" w:rsidRDefault="00BB1C15" w:rsidP="00BB1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Экскурсия по территории Петропавловской крепости «Здесь будет город заложен» с посещением собора св. Петра и Павла «Под скипетром династии» и казематы Трубецкого бастиона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Петропавловская крепость — историческое ядро Петербурга, военно-инженерный и архитектурный памятник.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Симона-волхва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апостолом Петром» работы Конрада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Оснера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;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Ботный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 здание Монетного двора; Инженерный дом, Комендантский дом.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центре ансамбля расположен Петропавловский собор.</w:t>
      </w:r>
    </w:p>
    <w:p w:rsidR="00BB1C15" w:rsidRPr="00BB1C15" w:rsidRDefault="00BB1C15" w:rsidP="00BB1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</w:t>
      </w:r>
      <w:r w:rsidRPr="00BB1C15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 до Петропавловской крепости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30.12.2018</w:t>
      </w:r>
    </w:p>
    <w:p w:rsidR="00BB1C15" w:rsidRPr="00BB1C15" w:rsidRDefault="00BB1C15" w:rsidP="00BB1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Загородная экскурсия в «Столица дворцов и фонтанов в Петергоф» с экскурсией в Большой императорский дворец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- 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петергофского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ансамбля, связывая в единое художественное целое Верхний сад и Нижний парк.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"Раскинув крылья" над водяной феерией Большого каскада, он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объединяет и формирует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вокруг себя стройную систему аллей, архитектурных сооружений и фонтанов</w:t>
      </w:r>
    </w:p>
    <w:p w:rsidR="00BB1C15" w:rsidRPr="00BB1C15" w:rsidRDefault="00BB1C15" w:rsidP="00BB1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 или у ближайшей станции метро ориентировочно в 19:00.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на загородную экскурсию.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br/>
      </w: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31.12.2018</w:t>
      </w:r>
    </w:p>
    <w:p w:rsidR="00BB1C15" w:rsidRPr="00BB1C15" w:rsidRDefault="00BB1C15" w:rsidP="00BB1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Праздничная экскурсия «Парадный Петербург…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». В ходе экскурсии Вы проедете по нарядным улицам и проспектам города. Вы увидите величественные Дворцовую, Сенатскую и Исаакиевскую площади, летящую над Невой стрелку Васильевского острова и многое другое.</w:t>
      </w:r>
    </w:p>
    <w:p w:rsidR="00BB1C15" w:rsidRPr="00BB1C15" w:rsidRDefault="00BB1C15" w:rsidP="00BB1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Экскурсия в самый грандиозный храм Петербурга Кафедральный Исаакиевский собор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шедевр классицизма, уникальная коллекция фресок. Исаакиевский собор в Санкт-Петербурге 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 По своим размерам храм уступает лишь соборам Святого Петра в Риме, Святого Павла в Лондоне и Святой Марии во Флоренции. Высота храма – 101, 5 метра, а общий вес достигает трех сот тысяч тонн. Площадь составляет 4000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м. Храм может вместить до 12000 человек. До революции 1917 года Исаакиевский собор был главным кафедральным собором Санкт-Петербурга, и только после 1937 года превратился в историко-художественный музей.</w:t>
      </w:r>
    </w:p>
    <w:p w:rsidR="00BB1C15" w:rsidRPr="00BB1C15" w:rsidRDefault="00BB1C15" w:rsidP="00BB1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до Исаакиевского собора</w:t>
      </w:r>
    </w:p>
    <w:p w:rsidR="00BB1C15" w:rsidRPr="00BB1C15" w:rsidRDefault="00BB1C15" w:rsidP="00BB1C15">
      <w:pPr>
        <w:shd w:val="clear" w:color="auto" w:fill="FFFFFF"/>
        <w:spacing w:before="150" w:after="150" w:line="240" w:lineRule="auto"/>
        <w:jc w:val="both"/>
        <w:outlineLvl w:val="4"/>
        <w:rPr>
          <w:rFonts w:ascii="Arial" w:eastAsia="Times New Roman" w:hAnsi="Arial" w:cs="Arial"/>
          <w:color w:val="317EAC"/>
          <w:sz w:val="21"/>
          <w:szCs w:val="21"/>
          <w:lang w:eastAsia="ru-RU"/>
        </w:rPr>
      </w:pPr>
      <w:r w:rsidRPr="00BB1C15">
        <w:rPr>
          <w:rFonts w:ascii="Arial" w:eastAsia="Times New Roman" w:hAnsi="Arial" w:cs="Arial"/>
          <w:color w:val="317EAC"/>
          <w:sz w:val="21"/>
          <w:szCs w:val="21"/>
          <w:lang w:eastAsia="ru-RU"/>
        </w:rPr>
        <w:t>ЗА ДОП</w:t>
      </w:r>
      <w:proofErr w:type="gramStart"/>
      <w:r w:rsidRPr="00BB1C15">
        <w:rPr>
          <w:rFonts w:ascii="Arial" w:eastAsia="Times New Roman" w:hAnsi="Arial" w:cs="Arial"/>
          <w:color w:val="317EAC"/>
          <w:sz w:val="21"/>
          <w:szCs w:val="21"/>
          <w:lang w:eastAsia="ru-RU"/>
        </w:rPr>
        <w:t>.П</w:t>
      </w:r>
      <w:proofErr w:type="gramEnd"/>
      <w:r w:rsidRPr="00BB1C15">
        <w:rPr>
          <w:rFonts w:ascii="Arial" w:eastAsia="Times New Roman" w:hAnsi="Arial" w:cs="Arial"/>
          <w:color w:val="317EAC"/>
          <w:sz w:val="21"/>
          <w:szCs w:val="21"/>
          <w:lang w:eastAsia="ru-RU"/>
        </w:rPr>
        <w:t xml:space="preserve">ЛАТУ возможно приобретение Новогоднего банкета в отеле. Стоимость с человека 7 500 рублей 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01.01.2019</w:t>
      </w:r>
    </w:p>
    <w:p w:rsidR="00BB1C15" w:rsidRPr="00BB1C15" w:rsidRDefault="00BB1C15" w:rsidP="00BB1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13:00 в холле гостиницы.</w:t>
      </w:r>
    </w:p>
    <w:p w:rsidR="00BB1C15" w:rsidRPr="00BB1C15" w:rsidRDefault="00BB1C15" w:rsidP="00BB1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Экскурсия «Город мифов и легенд » Экскурсия в новый </w:t>
      </w:r>
      <w:proofErr w:type="spellStart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музейно-мультимедийный</w:t>
      </w:r>
      <w:proofErr w:type="spellEnd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проект Петровская акватория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Исторический театр-макет "Петровская Акватория" - это история возникновения Северной столицы и зарождения российского флота в интерактивной миниатюре. Главная особенность макета - настоящее водное пространство, символизирующее акваторию Невы и Финского залива, где по воде ходят макеты кораблей петровской эпохи!</w:t>
      </w:r>
    </w:p>
    <w:p w:rsidR="00BB1C15" w:rsidRPr="00BB1C15" w:rsidRDefault="00BB1C15" w:rsidP="00BB1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до Петровской акватории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02.01.2019</w:t>
      </w:r>
    </w:p>
    <w:p w:rsidR="00BB1C15" w:rsidRPr="00BB1C15" w:rsidRDefault="00BB1C15" w:rsidP="00BB1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Загородная экскурсия в Павловск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Музей славится уникальными коллекциями изобразительного и декоративно-прикладного искусства.</w:t>
      </w:r>
    </w:p>
    <w:p w:rsidR="00BB1C15" w:rsidRPr="00BB1C15" w:rsidRDefault="00BB1C15" w:rsidP="00BB1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 или у ближайшей станции метро ориентировочно в 19:00.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на загородную экскурсию.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03.01.2019</w:t>
      </w:r>
    </w:p>
    <w:p w:rsidR="00BB1C15" w:rsidRPr="00BB1C15" w:rsidRDefault="00BB1C15" w:rsidP="00BB1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Автобусная экскурсия по городу «Блистательная столица трех веков»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Вы увидите весь парадный центр Петербурга и основные достопримечательности: стрелку Васильевского острова, сфинксов, анфиладу парадных площадей, Медный всадник.</w:t>
      </w:r>
    </w:p>
    <w:p w:rsidR="00BB1C15" w:rsidRPr="00BB1C15" w:rsidRDefault="00BB1C15" w:rsidP="00BB1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Экскурсия в Эрмитаж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- крупнейшую сокровищницу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музейных экспонатов. Началось всё в 1754 году во времена царствования Елизаветы Петровны.</w:t>
      </w:r>
    </w:p>
    <w:p w:rsidR="00BB1C15" w:rsidRPr="00BB1C15" w:rsidRDefault="00BB1C15" w:rsidP="00BB1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до Эрмитажа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04.01.2019</w:t>
      </w:r>
    </w:p>
    <w:p w:rsidR="00BB1C15" w:rsidRPr="00BB1C15" w:rsidRDefault="00BB1C15" w:rsidP="00BB1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Загородная экскурсия в Царское Село с посещением Екатерининского дворца.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BB1C15" w:rsidRPr="00BB1C15" w:rsidRDefault="00BB1C15" w:rsidP="00BB1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 или у ближайшей станции метро ориентировочно в 19:00.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За дополнительную </w:t>
      </w:r>
      <w:proofErr w:type="gramStart"/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плату</w:t>
      </w:r>
      <w:proofErr w:type="gramEnd"/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 возможно приобрести следующую экскурсию:</w:t>
      </w:r>
    </w:p>
    <w:p w:rsidR="00BB1C15" w:rsidRPr="00BB1C15" w:rsidRDefault="00BB1C15" w:rsidP="00BB1C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Царскосельский лицей. Привилегированное высшее учебное заведение для детей дворян в Российской империи, действовавшее в Царском Селе с 1811 по 1843 год.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русской истории известно, в первую очередь, как школа, воспитавшая А. С. Пушкина и воспетая им (600 рублей взрослый, 450 рублей ребенок с 3-16 лет.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Цена НЕТТО, бронируется и оплачивается при покупке тура)</w:t>
      </w:r>
      <w:proofErr w:type="gramEnd"/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на загородную экскурсию.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05.01.2019</w:t>
      </w:r>
    </w:p>
    <w:p w:rsidR="00BB1C15" w:rsidRPr="00BB1C15" w:rsidRDefault="00BB1C15" w:rsidP="00BB1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Авторская тематическая экскурсия Петровский Петербург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</w:t>
      </w:r>
    </w:p>
    <w:p w:rsidR="00BB1C15" w:rsidRPr="00BB1C15" w:rsidRDefault="00BB1C15" w:rsidP="00BB1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Экскурсия по территории Петропавловской крепости «Здесь будет город заложен» с посещением собора св. Петра и Павла «Под скипетром династии» и казематы Трубецкого </w:t>
      </w:r>
      <w:proofErr w:type="spellStart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бастиона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.П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етропавловская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крепость — историческое ядро Петербурга, военно-инженерный и архитектурный памятник.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Симона-волхва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апостолом Петром» работы Конрада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Оснера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;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Ботный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 здание Монетного двора; Инженерный дом, Комендантский дом.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центре ансамбля расположен Петропавловский собор.</w:t>
      </w:r>
    </w:p>
    <w:p w:rsidR="00BB1C15" w:rsidRPr="00BB1C15" w:rsidRDefault="00BB1C15" w:rsidP="00BB1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до Петропавловской крепости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06.01.2019</w:t>
      </w:r>
    </w:p>
    <w:p w:rsidR="00BB1C15" w:rsidRPr="00BB1C15" w:rsidRDefault="00BB1C15" w:rsidP="00BB1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</w:t>
      </w:r>
    </w:p>
    <w:p w:rsidR="00BB1C15" w:rsidRPr="00BB1C15" w:rsidRDefault="00BB1C15" w:rsidP="00BB1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Загородная экскурсия в «Столица дворцов и фонтанов в Петергоф» с экскурсией в Большой императорский дворец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- 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петергофского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ансамбля, связывая в единое художественное целое Верхний сад и Нижний парк.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"Раскинув крылья" над водяной 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 xml:space="preserve">феерией Большого каскада, он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объединяет и формирует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вокруг себя стройную систему аллей, архитектурных сооружений и фонтанов</w:t>
      </w:r>
    </w:p>
    <w:p w:rsidR="00BB1C15" w:rsidRPr="00BB1C15" w:rsidRDefault="00BB1C15" w:rsidP="00BB1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 или у ближайшей станции метро ориентировочно в 19:00.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на загородную экскурсию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07.01.2019</w:t>
      </w:r>
    </w:p>
    <w:p w:rsidR="00BB1C15" w:rsidRPr="00BB1C15" w:rsidRDefault="00BB1C15" w:rsidP="00BB1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Автобусная тематическая экскурсия «Рождество в Петербурге».</w:t>
      </w:r>
    </w:p>
    <w:p w:rsidR="00BB1C15" w:rsidRPr="00BB1C15" w:rsidRDefault="00BB1C15" w:rsidP="00BB1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Экскурсия в новый </w:t>
      </w:r>
      <w:proofErr w:type="spellStart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музейно-мультимедийный</w:t>
      </w:r>
      <w:proofErr w:type="spellEnd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проект Петровская акватория. 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Исторический театр-макет "Петровская Акватория" - это история возникновения Северной столицы и зарождения российского флота в интерактивной миниатюре. Главная особенность макета - настоящее водное пространство, символизирующее акваторию Невы и Финского залива, где по воде ходят макеты кораблей петровской эпохи!</w:t>
      </w:r>
    </w:p>
    <w:p w:rsidR="00BB1C15" w:rsidRPr="00BB1C15" w:rsidRDefault="00BB1C15" w:rsidP="00BB1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до Петровской акватории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08.01.2019</w:t>
      </w:r>
    </w:p>
    <w:p w:rsidR="00BB1C15" w:rsidRPr="00BB1C15" w:rsidRDefault="00BB1C15" w:rsidP="00BB1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Встреча с гидом в 11:30 в холле гостиницы. 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*Время указано ориентировочное, гид может задержаться по независящим от него обстоятельствам.</w:t>
      </w:r>
    </w:p>
    <w:p w:rsidR="00BB1C15" w:rsidRPr="00BB1C15" w:rsidRDefault="00BB1C15" w:rsidP="00BB1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Праздничная экскурсия «Парадный Петербург…»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В ходе экскурсии Вы проедете по нарядным улицам и проспектам города. Вы увидите величественные Дворцовую, Сенатскую и Исаакиевскую площади, летящую над Невой стрелку Васильевского острова и многое другое.</w:t>
      </w:r>
    </w:p>
    <w:p w:rsidR="00BB1C15" w:rsidRPr="00BB1C15" w:rsidRDefault="00BB1C15" w:rsidP="00BB1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Экскурсия в самый грандиозный храм Петербурга Кафедральный Исаакиевский собор</w:t>
      </w: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шедевр классицизма, уникальная коллекция фресок. Исаакиевский собор в Санкт-Петербурге 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 По своим размерам храм уступает лишь соборам Святого Петра в Риме, Святого Павла в Лондоне и Святой Марии во Флоренции. Высота храма – 101, 5 метра, а общий вес достигает трех сот тысяч тонн. Площадь составляет 4000 </w:t>
      </w:r>
      <w:proofErr w:type="spell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</w:t>
      </w:r>
      <w:proofErr w:type="spell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м. Храм может вместить до 12000 человек. До революции 1917 года Исаакиевский собор был главным кафедральным собором Санкт-Петербурга, и только после 1937 года превратился в историко-художественный музей.</w:t>
      </w:r>
    </w:p>
    <w:p w:rsidR="00BB1C15" w:rsidRPr="00BB1C15" w:rsidRDefault="00BB1C15" w:rsidP="00BB1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программы в центре города, ориентировочно в 17:00. Свободное время.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Автобус предоставляется до Исаакиевского собора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ВНИМАНИЕ: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При опоздании туристов ко времени сбора группы без предварительного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согласования, не предоставленные за время опоздания услуги не компенсируются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период проведения в городе юридического и экономического Форумов, массовых мероприятиях, возможны изменения по времени и месту встречи с гидом, а также замена части автобусной экскурсии на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пешеходную</w:t>
      </w:r>
      <w:proofErr w:type="gramEnd"/>
      <w:r w:rsidRPr="00BB1C1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 Просьба в заявках ОБЯЗАТЕЛЬНО указывать контактный телефон туристов.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программе возможны перестановки в порядке проведения экскурсий и замены музеев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равноценные.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Завтраки в гостинице предоставляются со следующего дня после заезда.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Время встречи и начала экскурсии может изменяться.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Окончание экскурсий – в центре города или у станции метро.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Проезд общественным транспортом в стоимость тура не входит и оплачивается туристами самостоятельно.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 экскурсии проводятся на русском языке.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Граждане РФ размещаются в отелях при наличии паспорта (для детей – Свидетельства о рождении).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Рекомендуем иметь с собой полис медицинского страхования (для граждан РФ – полис ОМС).</w:t>
      </w:r>
    </w:p>
    <w:p w:rsidR="00BB1C15" w:rsidRPr="00BB1C15" w:rsidRDefault="00BB1C15" w:rsidP="00BB1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Иностранные граждане при размещении в отеле дополнительно оплачивают регистрацию (150-300 рублей на 1 чел). Отели размещают иностранных граждан только при наличии паспорта и миграционной карты, а также визы (для визовых стран).</w:t>
      </w:r>
    </w:p>
    <w:p w:rsidR="003A68AE" w:rsidRPr="003A68AE" w:rsidRDefault="003A68AE" w:rsidP="003A68AE">
      <w:pPr>
        <w:pStyle w:val="msonormalmailrucssattributepostfix"/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</w:p>
    <w:p w:rsidR="001A7E4F" w:rsidRDefault="003A68AE" w:rsidP="001A7E4F">
      <w:pPr>
        <w:pStyle w:val="msonormalmailrucssattributepostfix"/>
        <w:shd w:val="clear" w:color="auto" w:fill="FFFFFF"/>
        <w:ind w:left="720"/>
        <w:rPr>
          <w:rFonts w:ascii="Arial" w:hAnsi="Arial" w:cs="Arial"/>
          <w:sz w:val="23"/>
          <w:szCs w:val="23"/>
        </w:rPr>
      </w:pPr>
      <w:r w:rsidRPr="003A68AE">
        <w:rPr>
          <w:rFonts w:ascii="Arial" w:hAnsi="Arial" w:cs="Arial"/>
          <w:sz w:val="23"/>
          <w:szCs w:val="23"/>
        </w:rPr>
        <w:t>Стоимость (на двоих)</w:t>
      </w:r>
    </w:p>
    <w:p w:rsidR="001A7E4F" w:rsidRDefault="001A7E4F" w:rsidP="001A7E4F">
      <w:pPr>
        <w:pStyle w:val="msonormalmailrucssattributepostfix"/>
        <w:numPr>
          <w:ilvl w:val="0"/>
          <w:numId w:val="13"/>
        </w:num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 дня – 27300руб</w:t>
      </w:r>
    </w:p>
    <w:p w:rsidR="003A68AE" w:rsidRPr="003A68AE" w:rsidRDefault="003A68AE" w:rsidP="003A68AE">
      <w:pPr>
        <w:pStyle w:val="msonormalmailrucssattributepostfix"/>
        <w:numPr>
          <w:ilvl w:val="0"/>
          <w:numId w:val="13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3A68AE">
        <w:rPr>
          <w:rFonts w:ascii="Arial" w:hAnsi="Arial" w:cs="Arial"/>
          <w:sz w:val="23"/>
          <w:szCs w:val="23"/>
        </w:rPr>
        <w:t>3 дня -</w:t>
      </w:r>
      <w:r w:rsidR="001A7E4F">
        <w:rPr>
          <w:rFonts w:ascii="Arial" w:hAnsi="Arial" w:cs="Arial"/>
          <w:sz w:val="23"/>
          <w:szCs w:val="23"/>
        </w:rPr>
        <w:t xml:space="preserve"> </w:t>
      </w:r>
      <w:r w:rsidRPr="003A68AE">
        <w:rPr>
          <w:rFonts w:ascii="Arial" w:hAnsi="Arial" w:cs="Arial"/>
          <w:sz w:val="23"/>
          <w:szCs w:val="23"/>
        </w:rPr>
        <w:t>22700р</w:t>
      </w:r>
      <w:r w:rsidR="001A7E4F">
        <w:rPr>
          <w:rFonts w:ascii="Arial" w:hAnsi="Arial" w:cs="Arial"/>
          <w:sz w:val="23"/>
          <w:szCs w:val="23"/>
        </w:rPr>
        <w:t>уб</w:t>
      </w:r>
    </w:p>
    <w:p w:rsidR="003A68AE" w:rsidRPr="003A68AE" w:rsidRDefault="003A68AE" w:rsidP="003A68AE">
      <w:pPr>
        <w:pStyle w:val="msonormalmailrucssattributepostfix"/>
        <w:numPr>
          <w:ilvl w:val="0"/>
          <w:numId w:val="13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3A68AE">
        <w:rPr>
          <w:rFonts w:ascii="Arial" w:hAnsi="Arial" w:cs="Arial"/>
          <w:sz w:val="23"/>
          <w:szCs w:val="23"/>
        </w:rPr>
        <w:t>4 дня -</w:t>
      </w:r>
      <w:r w:rsidR="001A7E4F">
        <w:rPr>
          <w:rFonts w:ascii="Arial" w:hAnsi="Arial" w:cs="Arial"/>
          <w:sz w:val="23"/>
          <w:szCs w:val="23"/>
        </w:rPr>
        <w:t xml:space="preserve"> </w:t>
      </w:r>
      <w:r w:rsidRPr="003A68AE">
        <w:rPr>
          <w:rFonts w:ascii="Arial" w:hAnsi="Arial" w:cs="Arial"/>
          <w:sz w:val="23"/>
          <w:szCs w:val="23"/>
        </w:rPr>
        <w:t>30300р</w:t>
      </w:r>
      <w:r w:rsidR="001A7E4F">
        <w:rPr>
          <w:rFonts w:ascii="Arial" w:hAnsi="Arial" w:cs="Arial"/>
          <w:sz w:val="23"/>
          <w:szCs w:val="23"/>
        </w:rPr>
        <w:t>уб</w:t>
      </w:r>
    </w:p>
    <w:p w:rsidR="003A68AE" w:rsidRPr="003A68AE" w:rsidRDefault="003A68AE" w:rsidP="003A68AE">
      <w:pPr>
        <w:pStyle w:val="msonormalmailrucssattributepostfix"/>
        <w:numPr>
          <w:ilvl w:val="0"/>
          <w:numId w:val="13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3A68AE">
        <w:rPr>
          <w:rFonts w:ascii="Arial" w:hAnsi="Arial" w:cs="Arial"/>
          <w:sz w:val="23"/>
          <w:szCs w:val="23"/>
        </w:rPr>
        <w:t>5дней -</w:t>
      </w:r>
      <w:r w:rsidR="001A7E4F">
        <w:rPr>
          <w:rFonts w:ascii="Arial" w:hAnsi="Arial" w:cs="Arial"/>
          <w:sz w:val="23"/>
          <w:szCs w:val="23"/>
        </w:rPr>
        <w:t xml:space="preserve"> </w:t>
      </w:r>
      <w:r w:rsidRPr="003A68AE">
        <w:rPr>
          <w:rFonts w:ascii="Arial" w:hAnsi="Arial" w:cs="Arial"/>
          <w:sz w:val="23"/>
          <w:szCs w:val="23"/>
        </w:rPr>
        <w:t>38100р</w:t>
      </w:r>
      <w:r w:rsidR="001A7E4F">
        <w:rPr>
          <w:rFonts w:ascii="Arial" w:hAnsi="Arial" w:cs="Arial"/>
          <w:sz w:val="23"/>
          <w:szCs w:val="23"/>
        </w:rPr>
        <w:t>уб</w:t>
      </w:r>
    </w:p>
    <w:p w:rsidR="00BB1C15" w:rsidRPr="00BB1C15" w:rsidRDefault="00BB1C15" w:rsidP="00BB1C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B1C15" w:rsidRPr="00BB1C15" w:rsidRDefault="00BB1C15" w:rsidP="00BB1C15">
      <w:pPr>
        <w:pBdr>
          <w:bottom w:val="single" w:sz="6" w:space="0" w:color="C6C6C6"/>
        </w:pBd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</w:pPr>
      <w:r w:rsidRPr="00BB1C15"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  <w:t>ПИТАНИЕ</w:t>
      </w:r>
    </w:p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Завтрак. Шведский стол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</w:t>
      </w:r>
      <w:proofErr w:type="gramEnd"/>
      <w:r w:rsidRPr="00BB1C1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роме дня заезда</w:t>
      </w:r>
    </w:p>
    <w:p w:rsidR="00BB1C15" w:rsidRPr="00BB1C15" w:rsidRDefault="00BB1C15" w:rsidP="00BB1C15">
      <w:pPr>
        <w:pBdr>
          <w:bottom w:val="single" w:sz="6" w:space="0" w:color="C6C6C6"/>
        </w:pBd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</w:pPr>
      <w:r w:rsidRPr="00BB1C15"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  <w:t>ЭКСКУРСИИ, ВХОДЯЩИЕ В ПРОГРАММУ ТУРА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341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Обзорная экскурсия по городу «Петровский Петербург» с посещением Петропавловской крепости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Загородная экскурсия в Петродворец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341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Праздничная экскурсия «Парадный Петербург…» с посещением Исаакиевского собора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«Город мифов и легенд» с посещением Петровской акватории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341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Автобусная тематическая экскурсия «Рождество в Петербурге» с посещением Петровской акватории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Загородная экскурсия в Павловск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341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Автобусная экскурсия по городу «Блистательная столица трёх веков" с посещением Эрмитажа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Загородная экскурсия в Царское Село с посещением Екатерининского дворца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pBdr>
          <w:bottom w:val="single" w:sz="6" w:space="0" w:color="C6C6C6"/>
        </w:pBd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</w:pPr>
      <w:r w:rsidRPr="00BB1C15"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  <w:t>ОСНОВНЫЕ ОБЪЕКТЫ ПОКАЗА, ВХОДЯЩИЕ В НАБОР ЭКСКУРСИЙ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341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Петропавловская крепость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 Императорский дворец в Петергофе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8285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Исаакиевский Собор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Петровская акватория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265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Павловский дворец (в зависимости от выбранного дня заезда)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Эрмитаж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8296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Екатерининский дворец (в зависимости от выбранного дня заезда)</w:t>
            </w:r>
          </w:p>
        </w:tc>
      </w:tr>
    </w:tbl>
    <w:p w:rsidR="00BB1C15" w:rsidRPr="00BB1C15" w:rsidRDefault="00BB1C15" w:rsidP="00BB1C15">
      <w:pPr>
        <w:pBdr>
          <w:bottom w:val="single" w:sz="6" w:space="0" w:color="C6C6C6"/>
        </w:pBd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</w:pPr>
      <w:r w:rsidRPr="00BB1C15"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  <w:lastRenderedPageBreak/>
        <w:t>В СТОИМОСТЬ ВХОДИТ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6"/>
        <w:gridCol w:w="2679"/>
      </w:tblGrid>
      <w:tr w:rsidR="00BB1C15" w:rsidRPr="00BB1C15" w:rsidTr="00BB1C15">
        <w:tc>
          <w:tcPr>
            <w:tcW w:w="6096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входные билеты в музей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BB1C15" w:rsidRPr="00BB1C15" w:rsidTr="00BB1C15">
        <w:tc>
          <w:tcPr>
            <w:tcW w:w="6096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3"/>
        <w:gridCol w:w="2682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гида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BB1C15" w:rsidRPr="00BB1C15" w:rsidRDefault="00BB1C15" w:rsidP="00BB1C1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  <w:lang w:eastAsia="ru-RU"/>
        </w:rPr>
      </w:pP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9"/>
        <w:gridCol w:w="2636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экскурсионное обслуживание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BB1C15" w:rsidRPr="00BB1C15" w:rsidRDefault="00BB1C15" w:rsidP="00BB1C15">
      <w:pPr>
        <w:pBdr>
          <w:bottom w:val="single" w:sz="6" w:space="0" w:color="C6C6C6"/>
        </w:pBdr>
        <w:shd w:val="clear" w:color="auto" w:fill="FFFFFF"/>
        <w:spacing w:before="450" w:after="225" w:line="240" w:lineRule="auto"/>
        <w:outlineLvl w:val="2"/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</w:pPr>
      <w:r w:rsidRPr="00BB1C15">
        <w:rPr>
          <w:rFonts w:ascii="Arial" w:eastAsia="Times New Roman" w:hAnsi="Arial" w:cs="Arial"/>
          <w:caps/>
          <w:color w:val="0972BA"/>
          <w:sz w:val="21"/>
          <w:szCs w:val="21"/>
          <w:lang w:eastAsia="ru-RU"/>
        </w:rPr>
        <w:t>ДОПОЛНИТЕЛЬНЫЕ УСЛУГИ МОЖНО ЗАКАЗАТЬ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6478"/>
      </w:tblGrid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доплата за иностранца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Эрмитаж </w:t>
            </w:r>
            <w:r w:rsidRPr="00BB1C15">
              <w:rPr>
                <w:rFonts w:ascii="Arial" w:eastAsia="Times New Roman" w:hAnsi="Arial" w:cs="Arial"/>
                <w:b/>
                <w:color w:val="4BACC6" w:themeColor="accent5"/>
                <w:sz w:val="24"/>
                <w:szCs w:val="24"/>
                <w:lang w:eastAsia="ru-RU"/>
              </w:rPr>
              <w:t>300</w:t>
            </w: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 </w:t>
            </w: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Большой дворец в Петергофе </w:t>
            </w:r>
            <w:r w:rsidRPr="00BB1C15">
              <w:rPr>
                <w:rFonts w:ascii="Arial" w:eastAsia="Times New Roman" w:hAnsi="Arial" w:cs="Arial"/>
                <w:b/>
                <w:color w:val="4BACC6" w:themeColor="accent5"/>
                <w:sz w:val="24"/>
                <w:szCs w:val="24"/>
                <w:lang w:eastAsia="ru-RU"/>
              </w:rPr>
              <w:t>450</w:t>
            </w: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B1C15" w:rsidRPr="00BB1C15" w:rsidTr="00BB1C1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C15" w:rsidRPr="00BB1C15" w:rsidRDefault="00BB1C15" w:rsidP="00BB1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Царскосельский лицей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04.01.2019 (</w:t>
            </w:r>
            <w:r w:rsidRPr="00BB1C15">
              <w:rPr>
                <w:rFonts w:ascii="Arial" w:eastAsia="Times New Roman" w:hAnsi="Arial" w:cs="Arial"/>
                <w:b/>
                <w:color w:val="4BACC6" w:themeColor="accent5"/>
                <w:sz w:val="24"/>
                <w:szCs w:val="24"/>
                <w:lang w:eastAsia="ru-RU"/>
              </w:rPr>
              <w:t>600 руб.</w:t>
            </w:r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взрослый, 400 ребенок с 3-16 лет.</w:t>
            </w:r>
            <w:proofErr w:type="gramEnd"/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1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НЕТТО)</w:t>
            </w:r>
            <w:proofErr w:type="gramEnd"/>
          </w:p>
        </w:tc>
      </w:tr>
    </w:tbl>
    <w:p w:rsidR="00F362AA" w:rsidRDefault="001A7E4F"/>
    <w:p w:rsidR="007B1D10" w:rsidRDefault="007B1D1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B1D10">
        <w:rPr>
          <w:rFonts w:ascii="Times New Roman" w:hAnsi="Times New Roman" w:cs="Times New Roman"/>
          <w:color w:val="FF0000"/>
          <w:sz w:val="32"/>
          <w:szCs w:val="32"/>
        </w:rPr>
        <w:t xml:space="preserve">Дополнительно оплачивается проезд </w:t>
      </w:r>
    </w:p>
    <w:p w:rsidR="007B1D10" w:rsidRDefault="007B1D1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s://uploads.stells.info/h6TNLA8xEu_nqUc53Yt6RI3JJfM=/600x400/5/47/5473ce66912f959e08d9b551966ba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.stells.info/h6TNLA8xEu_nqUc53Yt6RI3JJfM=/600x400/5/47/5473ce66912f959e08d9b551966bab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10" w:rsidRPr="007B1D10" w:rsidRDefault="007B1D1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4" name="Рисунок 4" descr="https://uploads.stells.info/WKdN8RVvY77Dfg6v0N23VGcI8iA=/600x400/a/ca/aca6d10319d73c11aedf4afb092791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s.stells.info/WKdN8RVvY77Dfg6v0N23VGcI8iA=/600x400/a/ca/aca6d10319d73c11aedf4afb092791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D10" w:rsidRPr="007B1D10" w:rsidSect="009F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589"/>
    <w:multiLevelType w:val="multilevel"/>
    <w:tmpl w:val="68B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C45"/>
    <w:multiLevelType w:val="multilevel"/>
    <w:tmpl w:val="411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21BA4"/>
    <w:multiLevelType w:val="multilevel"/>
    <w:tmpl w:val="3B6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A20BD"/>
    <w:multiLevelType w:val="multilevel"/>
    <w:tmpl w:val="78C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1118B"/>
    <w:multiLevelType w:val="multilevel"/>
    <w:tmpl w:val="612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D0D63"/>
    <w:multiLevelType w:val="multilevel"/>
    <w:tmpl w:val="7D8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C0637"/>
    <w:multiLevelType w:val="multilevel"/>
    <w:tmpl w:val="59E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F0772"/>
    <w:multiLevelType w:val="multilevel"/>
    <w:tmpl w:val="B00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862B5"/>
    <w:multiLevelType w:val="multilevel"/>
    <w:tmpl w:val="F7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32E21"/>
    <w:multiLevelType w:val="multilevel"/>
    <w:tmpl w:val="EB9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50060"/>
    <w:multiLevelType w:val="multilevel"/>
    <w:tmpl w:val="A0C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82534"/>
    <w:multiLevelType w:val="multilevel"/>
    <w:tmpl w:val="E07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23B21"/>
    <w:multiLevelType w:val="multilevel"/>
    <w:tmpl w:val="289E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15"/>
    <w:rsid w:val="001A7E4F"/>
    <w:rsid w:val="003A68AE"/>
    <w:rsid w:val="00444865"/>
    <w:rsid w:val="007B1D10"/>
    <w:rsid w:val="009610D7"/>
    <w:rsid w:val="009F17D2"/>
    <w:rsid w:val="00BB1C15"/>
    <w:rsid w:val="00C95672"/>
    <w:rsid w:val="00F46A51"/>
    <w:rsid w:val="00F5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2"/>
  </w:style>
  <w:style w:type="paragraph" w:styleId="3">
    <w:name w:val="heading 3"/>
    <w:basedOn w:val="a"/>
    <w:link w:val="30"/>
    <w:uiPriority w:val="9"/>
    <w:qFormat/>
    <w:rsid w:val="00BB1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B1C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1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C15"/>
    <w:rPr>
      <w:b/>
      <w:bCs/>
    </w:rPr>
  </w:style>
  <w:style w:type="character" w:styleId="a5">
    <w:name w:val="Emphasis"/>
    <w:basedOn w:val="a0"/>
    <w:uiPriority w:val="20"/>
    <w:qFormat/>
    <w:rsid w:val="00BB1C15"/>
    <w:rPr>
      <w:i/>
      <w:iCs/>
    </w:rPr>
  </w:style>
  <w:style w:type="character" w:styleId="a6">
    <w:name w:val="Hyperlink"/>
    <w:basedOn w:val="a0"/>
    <w:uiPriority w:val="99"/>
    <w:semiHidden/>
    <w:unhideWhenUsed/>
    <w:rsid w:val="00BB1C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10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A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131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127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969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864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008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395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67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841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406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turizm01</dc:creator>
  <cp:lastModifiedBy>kasa5</cp:lastModifiedBy>
  <cp:revision>4</cp:revision>
  <dcterms:created xsi:type="dcterms:W3CDTF">2018-12-14T06:16:00Z</dcterms:created>
  <dcterms:modified xsi:type="dcterms:W3CDTF">2018-12-14T06:20:00Z</dcterms:modified>
</cp:coreProperties>
</file>